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07" w:rsidRPr="00877907" w:rsidRDefault="00877907" w:rsidP="00D86C11">
      <w:pPr>
        <w:spacing w:after="0" w:line="240" w:lineRule="auto"/>
        <w:ind w:firstLine="0"/>
        <w:contextualSpacing w:val="0"/>
        <w:jc w:val="center"/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</w:pPr>
      <w:r w:rsidRPr="00877907"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  <w:t>Муниципальное бюджетное общеобразовательное учреждение</w:t>
      </w:r>
    </w:p>
    <w:p w:rsidR="00877907" w:rsidRPr="00877907" w:rsidRDefault="00877907" w:rsidP="00D86C11">
      <w:pPr>
        <w:spacing w:after="0" w:line="480" w:lineRule="auto"/>
        <w:ind w:firstLine="0"/>
        <w:contextualSpacing w:val="0"/>
        <w:jc w:val="center"/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</w:pPr>
      <w:r w:rsidRPr="00877907"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  <w:t>«</w:t>
      </w:r>
      <w:proofErr w:type="spellStart"/>
      <w:r w:rsidR="00AA23DC"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  <w:t>Джангинская</w:t>
      </w:r>
      <w:proofErr w:type="spellEnd"/>
      <w:r w:rsidRPr="00877907"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  <w:t xml:space="preserve"> средняя общеобразовательная школа»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994"/>
      </w:tblGrid>
      <w:tr w:rsidR="00D74EA6" w:rsidTr="00D86C11">
        <w:tc>
          <w:tcPr>
            <w:tcW w:w="4577" w:type="dxa"/>
          </w:tcPr>
          <w:p w:rsidR="00D74EA6" w:rsidRPr="00AD6DA5" w:rsidRDefault="00D74EA6" w:rsidP="00D74EA6">
            <w:pPr>
              <w:spacing w:line="360" w:lineRule="auto"/>
              <w:ind w:firstLine="0"/>
              <w:jc w:val="center"/>
              <w:rPr>
                <w:rFonts w:eastAsia="Times New Roman" w:cs="Arial"/>
                <w:b/>
                <w:color w:val="000000" w:themeColor="text1"/>
                <w:kern w:val="0"/>
                <w:szCs w:val="18"/>
                <w:lang w:eastAsia="ru-RU"/>
              </w:rPr>
            </w:pPr>
            <w:r w:rsidRPr="00AD6DA5">
              <w:rPr>
                <w:rFonts w:eastAsia="Times New Roman" w:cs="Arial"/>
                <w:b/>
                <w:color w:val="000000" w:themeColor="text1"/>
                <w:kern w:val="0"/>
                <w:szCs w:val="18"/>
                <w:lang w:eastAsia="ru-RU"/>
              </w:rPr>
              <w:t>ПРИНЯТО</w:t>
            </w:r>
          </w:p>
          <w:p w:rsidR="00D74EA6" w:rsidRPr="003173D3" w:rsidRDefault="00D74EA6" w:rsidP="00D74EA6">
            <w:pPr>
              <w:spacing w:line="360" w:lineRule="auto"/>
              <w:ind w:firstLine="0"/>
              <w:jc w:val="center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на педагогическом совете</w:t>
            </w:r>
          </w:p>
          <w:p w:rsidR="00D74EA6" w:rsidRPr="003173D3" w:rsidRDefault="00D74EA6" w:rsidP="00D74EA6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</w:p>
          <w:p w:rsidR="00D74EA6" w:rsidRPr="003173D3" w:rsidRDefault="00D74EA6" w:rsidP="00D74EA6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Протокол № _________</w:t>
            </w:r>
          </w:p>
          <w:p w:rsidR="00D74EA6" w:rsidRDefault="00D74EA6" w:rsidP="00D74EA6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kern w:val="0"/>
                <w:sz w:val="32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от «______» __________________ 20___ г.</w:t>
            </w:r>
          </w:p>
        </w:tc>
        <w:tc>
          <w:tcPr>
            <w:tcW w:w="4994" w:type="dxa"/>
          </w:tcPr>
          <w:p w:rsidR="00D74EA6" w:rsidRPr="00877907" w:rsidRDefault="00D74EA6" w:rsidP="00D74EA6">
            <w:pPr>
              <w:spacing w:line="360" w:lineRule="auto"/>
              <w:ind w:firstLine="0"/>
              <w:jc w:val="center"/>
              <w:rPr>
                <w:rFonts w:eastAsia="Times New Roman" w:cs="Arial"/>
                <w:b/>
                <w:color w:val="000000" w:themeColor="text1"/>
                <w:kern w:val="0"/>
                <w:szCs w:val="18"/>
                <w:lang w:eastAsia="ru-RU"/>
              </w:rPr>
            </w:pPr>
            <w:r w:rsidRPr="00877907">
              <w:rPr>
                <w:rFonts w:eastAsia="Times New Roman" w:cs="Arial"/>
                <w:b/>
                <w:color w:val="000000" w:themeColor="text1"/>
                <w:kern w:val="0"/>
                <w:szCs w:val="18"/>
                <w:lang w:eastAsia="ru-RU"/>
              </w:rPr>
              <w:t>УТВЕРЖДАЮ:</w:t>
            </w:r>
          </w:p>
          <w:p w:rsidR="00D74EA6" w:rsidRPr="003173D3" w:rsidRDefault="00D74EA6" w:rsidP="00D74EA6">
            <w:pPr>
              <w:spacing w:line="360" w:lineRule="auto"/>
              <w:ind w:firstLine="0"/>
              <w:jc w:val="center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директор МБОУ «</w:t>
            </w:r>
            <w:proofErr w:type="spellStart"/>
            <w:r w:rsidR="00AA23DC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Джангинская</w:t>
            </w:r>
            <w:proofErr w:type="spellEnd"/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 xml:space="preserve"> СОШ»</w:t>
            </w:r>
          </w:p>
          <w:p w:rsidR="00D74EA6" w:rsidRPr="003173D3" w:rsidRDefault="00D74EA6" w:rsidP="00D74EA6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______________________</w:t>
            </w:r>
            <w:proofErr w:type="spellStart"/>
            <w:r w:rsidR="00AA23DC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Гамидов</w:t>
            </w:r>
            <w:proofErr w:type="spellEnd"/>
            <w:r w:rsidR="00AA23DC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 xml:space="preserve"> А.М.</w:t>
            </w:r>
            <w:bookmarkStart w:id="0" w:name="_GoBack"/>
            <w:bookmarkEnd w:id="0"/>
          </w:p>
          <w:p w:rsidR="00D74EA6" w:rsidRPr="003173D3" w:rsidRDefault="00D74EA6" w:rsidP="00D74EA6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Приказ № _________</w:t>
            </w:r>
          </w:p>
          <w:p w:rsidR="00D74EA6" w:rsidRDefault="00D74EA6" w:rsidP="00D74EA6">
            <w:pPr>
              <w:spacing w:after="0" w:line="360" w:lineRule="auto"/>
              <w:ind w:firstLine="0"/>
              <w:contextualSpacing w:val="0"/>
              <w:jc w:val="center"/>
              <w:rPr>
                <w:rFonts w:eastAsia="Times New Roman" w:cs="Arial"/>
                <w:color w:val="000000" w:themeColor="text1"/>
                <w:kern w:val="0"/>
                <w:sz w:val="32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от «______» __________________ 20___ г.</w:t>
            </w:r>
          </w:p>
        </w:tc>
      </w:tr>
    </w:tbl>
    <w:p w:rsidR="006D50E9" w:rsidRPr="006D50E9" w:rsidRDefault="006D50E9" w:rsidP="006D50E9">
      <w:pPr>
        <w:shd w:val="clear" w:color="auto" w:fill="FFFFFF"/>
        <w:spacing w:after="0"/>
        <w:contextualSpacing w:val="0"/>
        <w:jc w:val="center"/>
        <w:rPr>
          <w:rFonts w:eastAsia="Times New Roman" w:cs="Arial"/>
          <w:b/>
          <w:bCs/>
          <w:color w:val="000000" w:themeColor="text1"/>
          <w:kern w:val="0"/>
          <w:sz w:val="28"/>
          <w:szCs w:val="18"/>
          <w:lang w:eastAsia="ru-RU"/>
        </w:rPr>
      </w:pPr>
    </w:p>
    <w:p w:rsidR="006D50E9" w:rsidRPr="00D86C11" w:rsidRDefault="006D50E9" w:rsidP="006D50E9">
      <w:pPr>
        <w:pStyle w:val="1"/>
        <w:rPr>
          <w:rFonts w:eastAsia="Times New Roman"/>
          <w:sz w:val="32"/>
          <w:lang w:eastAsia="ru-RU"/>
        </w:rPr>
      </w:pPr>
      <w:r w:rsidRPr="00D86C11">
        <w:rPr>
          <w:rFonts w:eastAsia="Times New Roman"/>
          <w:sz w:val="32"/>
          <w:lang w:eastAsia="ru-RU"/>
        </w:rPr>
        <w:t>ПОЛОЖЕНИЕ</w:t>
      </w:r>
    </w:p>
    <w:p w:rsidR="00877907" w:rsidRPr="00D86C11" w:rsidRDefault="00802227" w:rsidP="006D50E9">
      <w:pPr>
        <w:pStyle w:val="1"/>
        <w:rPr>
          <w:sz w:val="28"/>
        </w:rPr>
      </w:pPr>
      <w:r w:rsidRPr="00D86C11">
        <w:rPr>
          <w:sz w:val="28"/>
        </w:rPr>
        <w:t xml:space="preserve">о реализации образовательных программ с применением электронного обучения и дистанционных образовательных </w:t>
      </w:r>
      <w:r w:rsidR="00615BD5" w:rsidRPr="00D86C11">
        <w:rPr>
          <w:sz w:val="28"/>
        </w:rPr>
        <w:t>технологий</w:t>
      </w:r>
      <w:r w:rsidR="00877907" w:rsidRPr="00D86C11">
        <w:rPr>
          <w:sz w:val="28"/>
        </w:rPr>
        <w:t>.</w:t>
      </w:r>
    </w:p>
    <w:p w:rsidR="00802227" w:rsidRPr="0040212A" w:rsidRDefault="00802227" w:rsidP="00D74EA6">
      <w:pPr>
        <w:spacing w:after="0" w:line="240" w:lineRule="auto"/>
        <w:jc w:val="center"/>
        <w:rPr>
          <w:b/>
        </w:rPr>
      </w:pPr>
      <w:r w:rsidRPr="0040212A">
        <w:rPr>
          <w:b/>
        </w:rPr>
        <w:t>1</w:t>
      </w:r>
      <w:r w:rsidRPr="00802227">
        <w:rPr>
          <w:b/>
        </w:rPr>
        <w:t>. Общие положения</w:t>
      </w:r>
      <w:r w:rsidR="0040212A" w:rsidRPr="0040212A">
        <w:rPr>
          <w:b/>
        </w:rPr>
        <w:t>.</w:t>
      </w:r>
    </w:p>
    <w:p w:rsidR="00802227" w:rsidRDefault="00F56B7C" w:rsidP="00E93D52">
      <w:pPr>
        <w:spacing w:after="0" w:line="240" w:lineRule="auto"/>
      </w:pPr>
      <w:r>
        <w:t>1.</w:t>
      </w:r>
      <w:r w:rsidR="00802227">
        <w:t>1.</w:t>
      </w:r>
      <w:r w:rsidR="00CC013C">
        <w:t xml:space="preserve"> </w:t>
      </w:r>
      <w:r w:rsidR="00802227">
        <w:t xml:space="preserve">Настоящее положение регулирует образовательную, организационно-методическую и финансово-хозяйственную деятельность структур </w:t>
      </w:r>
      <w:r w:rsidR="00334F5F">
        <w:t>муниципального</w:t>
      </w:r>
      <w:r w:rsidR="00334F5F" w:rsidRPr="004B2305">
        <w:t xml:space="preserve"> бюджетно</w:t>
      </w:r>
      <w:r w:rsidR="00334F5F">
        <w:t>го общеобразовательного учреждения</w:t>
      </w:r>
      <w:r w:rsidR="00334F5F" w:rsidRPr="004B2305">
        <w:t xml:space="preserve"> «</w:t>
      </w:r>
      <w:proofErr w:type="spellStart"/>
      <w:r w:rsidR="00AA23DC">
        <w:t>Джангинская</w:t>
      </w:r>
      <w:proofErr w:type="spellEnd"/>
      <w:r w:rsidR="00334F5F" w:rsidRPr="004B2305">
        <w:t xml:space="preserve"> средняя общеобразовательная школа»</w:t>
      </w:r>
      <w:r w:rsidR="00334F5F">
        <w:t xml:space="preserve"> (далее по тексту – </w:t>
      </w:r>
      <w:r w:rsidR="00334F5F" w:rsidRPr="0018114B">
        <w:t>ОУ</w:t>
      </w:r>
      <w:r w:rsidR="00334F5F">
        <w:t>)</w:t>
      </w:r>
      <w:r w:rsidR="00802227">
        <w:t>, обеспечивающих реализацию дистанционного обучения обучающихся.</w:t>
      </w:r>
    </w:p>
    <w:p w:rsidR="00F56B7C" w:rsidRDefault="00F56B7C" w:rsidP="00E93D52">
      <w:pPr>
        <w:spacing w:after="0" w:line="240" w:lineRule="auto"/>
      </w:pPr>
      <w:r>
        <w:t>1.2.</w:t>
      </w:r>
      <w:r w:rsidR="00CC013C">
        <w:t xml:space="preserve"> </w:t>
      </w:r>
      <w:r>
        <w:t xml:space="preserve">Положение разработано на основании 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Федерального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закон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а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Российской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Федерации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от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29.12.2012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г.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№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273-ФЗ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«Об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образовании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в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Российской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Федерации»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(ст.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16)</w:t>
      </w:r>
      <w:r>
        <w:t xml:space="preserve">, </w:t>
      </w:r>
      <w:r w:rsidR="00572162" w:rsidRPr="00572162">
        <w:t>Приказ</w:t>
      </w:r>
      <w:r w:rsidR="00572162">
        <w:t>а</w:t>
      </w:r>
      <w:r w:rsidR="00572162" w:rsidRPr="00572162">
        <w:t xml:space="preserve"> Министерства образования и науки Российской Федерации (Минобрнауки России) от 9 января 2014 г. N 2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AC5E1B">
        <w:t>, и Уставом ОУ</w:t>
      </w:r>
      <w:r w:rsidR="00572162">
        <w:t>.</w:t>
      </w:r>
    </w:p>
    <w:p w:rsidR="00545003" w:rsidRDefault="00545003" w:rsidP="00E93D52">
      <w:pPr>
        <w:spacing w:after="0" w:line="240" w:lineRule="auto"/>
      </w:pPr>
      <w:r>
        <w:t>1.3.</w:t>
      </w:r>
      <w:r w:rsidR="00CC013C">
        <w:t xml:space="preserve"> </w:t>
      </w:r>
      <w: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взаимодействие обучающихся и педагогических работников.</w:t>
      </w:r>
    </w:p>
    <w:p w:rsidR="00D57021" w:rsidRDefault="00545003" w:rsidP="00E93D52">
      <w:pPr>
        <w:spacing w:after="0" w:line="240" w:lineRule="auto"/>
      </w:pPr>
      <w:r>
        <w:t>1.4.</w:t>
      </w:r>
      <w:r w:rsidR="00CC013C">
        <w:t xml:space="preserve"> </w:t>
      </w:r>
      <w: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802227" w:rsidRDefault="00F56B7C" w:rsidP="00E93D52">
      <w:pPr>
        <w:spacing w:after="0" w:line="240" w:lineRule="auto"/>
      </w:pPr>
      <w:r>
        <w:t>1.</w:t>
      </w:r>
      <w:r w:rsidR="00D57021">
        <w:t>5</w:t>
      </w:r>
      <w:r w:rsidR="00802227">
        <w:t>.</w:t>
      </w:r>
      <w:r w:rsidR="00CC013C">
        <w:t xml:space="preserve"> </w:t>
      </w:r>
      <w:r w:rsidR="00802227">
        <w:t xml:space="preserve">Деятельность системы дистанционного образования, созданная в ОУ, основывается на безусловном соблюдении федерального и регионального законодательства об образовании, а также нормативно-правовых документов об образовании, действующих на территории муниципалитета, к которой относится </w:t>
      </w:r>
      <w:proofErr w:type="gramStart"/>
      <w:r w:rsidR="00802227">
        <w:t>данное</w:t>
      </w:r>
      <w:proofErr w:type="gramEnd"/>
      <w:r w:rsidR="00802227">
        <w:t xml:space="preserve"> ОУ.</w:t>
      </w:r>
    </w:p>
    <w:p w:rsidR="00802227" w:rsidRDefault="00F56B7C" w:rsidP="00E93D52">
      <w:pPr>
        <w:spacing w:after="0" w:line="240" w:lineRule="auto"/>
      </w:pPr>
      <w:r>
        <w:t>1.</w:t>
      </w:r>
      <w:r w:rsidR="00D57021">
        <w:t>6</w:t>
      </w:r>
      <w:r w:rsidR="00802227">
        <w:t>.</w:t>
      </w:r>
      <w:r w:rsidR="00CC013C">
        <w:t xml:space="preserve"> </w:t>
      </w:r>
      <w:r w:rsidR="00802227">
        <w:t>При реализации дистанционного образования в образовательном учреждении администрация ОУ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Федерации.</w:t>
      </w:r>
    </w:p>
    <w:p w:rsidR="00802227" w:rsidRDefault="00F56B7C" w:rsidP="00E93D52">
      <w:pPr>
        <w:spacing w:after="0" w:line="240" w:lineRule="auto"/>
      </w:pPr>
      <w:r>
        <w:t>1.</w:t>
      </w:r>
      <w:r w:rsidR="00D57021">
        <w:t>7</w:t>
      </w:r>
      <w:r w:rsidR="00802227">
        <w:t>.</w:t>
      </w:r>
      <w:r w:rsidR="00CC013C">
        <w:t xml:space="preserve"> </w:t>
      </w:r>
      <w:r w:rsidR="00802227">
        <w:t>Основными целями реализации дистанционного обучения в ОУ являются:</w:t>
      </w:r>
    </w:p>
    <w:p w:rsidR="00802227" w:rsidRDefault="00802227" w:rsidP="00E93D52">
      <w:pPr>
        <w:spacing w:after="0" w:line="240" w:lineRule="auto"/>
      </w:pPr>
      <w:r>
        <w:t>1)</w:t>
      </w:r>
      <w:r w:rsidR="00CC013C">
        <w:t xml:space="preserve"> </w:t>
      </w:r>
      <w:r>
        <w:t xml:space="preserve">развитие образовательного пространства ОУ в направлении включения в него элементов открытого образования через создание </w:t>
      </w:r>
      <w:proofErr w:type="gramStart"/>
      <w:r>
        <w:t>ИКТ-насыщенной</w:t>
      </w:r>
      <w:proofErr w:type="gramEnd"/>
      <w:r>
        <w:t xml:space="preserve"> образовательной среды;</w:t>
      </w:r>
    </w:p>
    <w:p w:rsidR="00802227" w:rsidRDefault="00802227" w:rsidP="00E93D52">
      <w:pPr>
        <w:spacing w:after="0" w:line="240" w:lineRule="auto"/>
      </w:pPr>
      <w:r>
        <w:lastRenderedPageBreak/>
        <w:t>2)</w:t>
      </w:r>
      <w:r w:rsidR="00CC013C">
        <w:t xml:space="preserve"> </w:t>
      </w:r>
      <w:r>
        <w:t xml:space="preserve">поддержка и развитие инновационных процессов в образовательной практике ОУ, направленных на использование современных образовательных технологий, основанных на использовании в учебном процессе </w:t>
      </w:r>
      <w:proofErr w:type="gramStart"/>
      <w:r>
        <w:t>Интернет</w:t>
      </w:r>
      <w:r w:rsidR="00B22860">
        <w:t>-технологий</w:t>
      </w:r>
      <w:proofErr w:type="gramEnd"/>
      <w:r>
        <w:t xml:space="preserve"> и направленных на повышение эффективности учебного процесса в целом;</w:t>
      </w:r>
    </w:p>
    <w:p w:rsidR="00802227" w:rsidRDefault="00802227" w:rsidP="00E93D52">
      <w:pPr>
        <w:spacing w:after="0" w:line="240" w:lineRule="auto"/>
      </w:pPr>
      <w:r>
        <w:t>3)</w:t>
      </w:r>
      <w:r w:rsidR="00CC013C">
        <w:t xml:space="preserve"> </w:t>
      </w:r>
      <w:r>
        <w:t>предоставление всем обучающимся доступного качественного образования независимо от места их проживания, социального статуса и состояния здоровья;</w:t>
      </w:r>
    </w:p>
    <w:p w:rsidR="00802227" w:rsidRDefault="00802227" w:rsidP="00E93D52">
      <w:pPr>
        <w:spacing w:after="0" w:line="240" w:lineRule="auto"/>
      </w:pPr>
      <w:r>
        <w:t>4)</w:t>
      </w:r>
      <w:r w:rsidR="00CC013C">
        <w:t xml:space="preserve"> </w:t>
      </w:r>
      <w:r>
        <w:t xml:space="preserve">создание условий для эффективной подготовки обучающихся к прохождению государственной (итоговой) аттестации в форме ГИА и ЕГЭ за счёт сетевого образовательного ресурса, позволяющего максимально приблизить условия подготовки к условиям сдачи экзаменов. </w:t>
      </w:r>
    </w:p>
    <w:p w:rsidR="00CC013C" w:rsidRDefault="00CC013C" w:rsidP="00E93D52">
      <w:pPr>
        <w:spacing w:after="0" w:line="240" w:lineRule="auto"/>
        <w:jc w:val="center"/>
        <w:rPr>
          <w:b/>
        </w:rPr>
      </w:pPr>
    </w:p>
    <w:p w:rsidR="00D57021" w:rsidRDefault="00D57021" w:rsidP="00E93D52">
      <w:pPr>
        <w:spacing w:after="0" w:line="240" w:lineRule="auto"/>
        <w:jc w:val="center"/>
        <w:rPr>
          <w:b/>
        </w:rPr>
      </w:pPr>
      <w:r w:rsidRPr="00D57021">
        <w:rPr>
          <w:b/>
        </w:rPr>
        <w:t>2.</w:t>
      </w:r>
      <w:r w:rsidR="00615BD5" w:rsidRPr="00615BD5">
        <w:rPr>
          <w:b/>
        </w:rPr>
        <w:t xml:space="preserve"> </w:t>
      </w:r>
      <w:r w:rsidRPr="00D57021">
        <w:rPr>
          <w:b/>
        </w:rPr>
        <w:t>Электронное обучение и дистанционные образовательные технологии</w:t>
      </w:r>
      <w:r>
        <w:rPr>
          <w:b/>
        </w:rPr>
        <w:t>.</w:t>
      </w:r>
    </w:p>
    <w:p w:rsidR="00D57021" w:rsidRDefault="00D57021" w:rsidP="00E93D52">
      <w:pPr>
        <w:spacing w:after="0" w:line="240" w:lineRule="auto"/>
      </w:pPr>
      <w:r>
        <w:t>2.1.</w:t>
      </w:r>
      <w:r w:rsidR="00CC013C">
        <w:t xml:space="preserve"> </w:t>
      </w:r>
      <w:r>
        <w:t>Целью применения электронного обучения, дистанционных образовательных технологий образовательной организацией является обеспечение доступности образования.</w:t>
      </w:r>
    </w:p>
    <w:p w:rsidR="00D57021" w:rsidRDefault="00D57021" w:rsidP="00E93D52">
      <w:pPr>
        <w:spacing w:after="0" w:line="240" w:lineRule="auto"/>
      </w:pPr>
      <w:r>
        <w:t>2.2.</w:t>
      </w:r>
      <w:r w:rsidR="00CC013C">
        <w:t xml:space="preserve"> </w:t>
      </w:r>
      <w:r>
        <w:t xml:space="preserve">Электронное обучение и дистанционные образовательные технологии могут применяться в </w:t>
      </w:r>
      <w:r w:rsidR="00AB6C49">
        <w:t>ОУ</w:t>
      </w:r>
      <w:r>
        <w:t>, как в полном объеме, так и частично при реализации образовательных программ любых уровней при всех формах получения образования и их сочетании, при проведении дополнительных испытаний, любых видов занятий, практик, текущего контроля, промежуточной и итоговой аттестации обучающихся.</w:t>
      </w:r>
    </w:p>
    <w:p w:rsidR="00D57021" w:rsidRDefault="00D57021" w:rsidP="00E93D52">
      <w:pPr>
        <w:spacing w:after="0" w:line="240" w:lineRule="auto"/>
      </w:pPr>
      <w:r>
        <w:t>2.3.</w:t>
      </w:r>
      <w:r w:rsidR="00CC013C">
        <w:t xml:space="preserve"> </w:t>
      </w:r>
      <w:r>
        <w:t xml:space="preserve">При реализации образовательных программ с применением электронного обучения </w:t>
      </w:r>
      <w:r w:rsidR="00FE7C31">
        <w:t>ОУ</w:t>
      </w:r>
      <w:r>
        <w:t xml:space="preserve"> обеспечивает доступ </w:t>
      </w:r>
      <w:r w:rsidR="00FE7C31">
        <w:t>обучающихся</w:t>
      </w:r>
      <w:r>
        <w:t xml:space="preserve">, независимо от места их нахождения, к электронной информационно-образовательной среде, включающей в себя электронные информационные и образовательные ресурсы, совокупность информационных и телекоммуникационных технологий. </w:t>
      </w:r>
    </w:p>
    <w:p w:rsidR="00D57021" w:rsidRDefault="00D57021" w:rsidP="00E93D52">
      <w:pPr>
        <w:spacing w:after="0" w:line="240" w:lineRule="auto"/>
      </w:pPr>
      <w:r>
        <w:t>2.4.</w:t>
      </w:r>
      <w:r w:rsidR="00CC013C">
        <w:t xml:space="preserve"> </w:t>
      </w:r>
      <w:r w:rsidR="00FE7C31">
        <w:t xml:space="preserve">ОУ </w:t>
      </w:r>
      <w:r>
        <w:t xml:space="preserve">вправе реализовывать образовательные программы или ее отдельные модули исключительно с применением электронного обучения, дистанционных образовательных технологий. </w:t>
      </w:r>
    </w:p>
    <w:p w:rsidR="00D57021" w:rsidRDefault="00D57021" w:rsidP="00E93D52">
      <w:pPr>
        <w:spacing w:after="0" w:line="240" w:lineRule="auto"/>
      </w:pPr>
      <w:r>
        <w:t>2.5.</w:t>
      </w:r>
      <w:r w:rsidR="00CC013C">
        <w:t xml:space="preserve"> </w:t>
      </w:r>
      <w:proofErr w:type="gramStart"/>
      <w:r>
        <w:t xml:space="preserve">При реализации образовательной программы </w:t>
      </w:r>
      <w:r w:rsidR="00FE7C31">
        <w:t>ОУ</w:t>
      </w:r>
      <w:r>
        <w:t xml:space="preserve"> самостоятельно определяет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занятий с применением электронного обучения, дистанционных образовательных технологий.</w:t>
      </w:r>
      <w:proofErr w:type="gramEnd"/>
    </w:p>
    <w:p w:rsidR="00D57021" w:rsidRDefault="00D57021" w:rsidP="00E93D52">
      <w:pPr>
        <w:spacing w:after="0" w:line="240" w:lineRule="auto"/>
      </w:pPr>
      <w:r>
        <w:t>2.6.</w:t>
      </w:r>
      <w:r w:rsidR="00CC013C">
        <w:t xml:space="preserve"> </w:t>
      </w:r>
      <w:r>
        <w:t>При применении электронного обучения, дистанционных образовательных технологий допускается составление индивидуальных учебных планов и календарных учебных графиков в пределах сроков освоения соответствующей образовательной программы.</w:t>
      </w:r>
    </w:p>
    <w:p w:rsidR="00D57021" w:rsidRDefault="00D57021" w:rsidP="00E93D52">
      <w:pPr>
        <w:spacing w:after="0" w:line="240" w:lineRule="auto"/>
      </w:pPr>
      <w:r>
        <w:t>2.7.</w:t>
      </w:r>
      <w:r w:rsidR="00CC013C">
        <w:t xml:space="preserve"> </w:t>
      </w:r>
      <w:r>
        <w:t xml:space="preserve">При реализации образовательных программ с применением электронного обучения, дистанционных образовательных технологий </w:t>
      </w:r>
      <w:r w:rsidR="00882097">
        <w:t>ОУ</w:t>
      </w:r>
      <w:r>
        <w:t xml:space="preserve"> вправе предоставить обучающимся возможность индивидуальной и/или коллективной работы в территориальных центрах доступа на площадях своих подразделений или партнерских организаций, с которыми оно заключает соответствующий договор об оказании услуг. С использованием территориальных центров доступа </w:t>
      </w:r>
      <w:r w:rsidR="00882097">
        <w:t>ОУ</w:t>
      </w:r>
      <w:r>
        <w:t>, вправе организовывать мероприятия текущего контроля, промежуточной и итоговой аттестации, дополнительные вступительные испытания профильной направленности, возлагая на партнерскую организацию задачу аутентификации личности обучаемого и контроля соблюдения условий прохождения мероприятий.</w:t>
      </w:r>
    </w:p>
    <w:p w:rsidR="00D57021" w:rsidRDefault="00D57021" w:rsidP="00E93D52">
      <w:pPr>
        <w:spacing w:after="0" w:line="240" w:lineRule="auto"/>
      </w:pPr>
      <w:r>
        <w:t>2.8.</w:t>
      </w:r>
      <w:r w:rsidR="00CC013C">
        <w:t xml:space="preserve"> </w:t>
      </w:r>
      <w:r>
        <w:t xml:space="preserve">При реализации образовательных программ с применением электронного обучения, дистанционных образовательных технологий </w:t>
      </w:r>
      <w:r w:rsidR="00882097">
        <w:t>ОУ</w:t>
      </w:r>
      <w:r>
        <w:t xml:space="preserve"> обеспечивает соответствующий применяемым технологиям уровень подготовки педагогических работников, в том числе путем организации повышения квалификации. Требуемый уровень подготовки определяется профессиональным стандартом, если стандарт имеется для </w:t>
      </w:r>
      <w:r>
        <w:lastRenderedPageBreak/>
        <w:t>соответствующей категории работников, либо устанавливается организацией, осуществляющей образовательную деятельность.</w:t>
      </w:r>
    </w:p>
    <w:p w:rsidR="00802227" w:rsidRDefault="00D57021" w:rsidP="00E93D52">
      <w:pPr>
        <w:spacing w:after="0" w:line="240" w:lineRule="auto"/>
      </w:pPr>
      <w:r>
        <w:t>2.9.</w:t>
      </w:r>
      <w:r w:rsidR="00CC013C">
        <w:t xml:space="preserve"> </w:t>
      </w:r>
      <w:r w:rsidR="00992B51">
        <w:t>ОУ</w:t>
      </w:r>
      <w:r>
        <w:t xml:space="preserve"> при реализации образовательных программ с применением электронного обучения, дистанционных образовательных технологий организует учебно-методическую помощь обучающимся, в том числе в форме консультаций.</w:t>
      </w:r>
    </w:p>
    <w:p w:rsidR="00B72DED" w:rsidRDefault="00B72DED" w:rsidP="00E93D52">
      <w:pPr>
        <w:spacing w:after="0" w:line="240" w:lineRule="auto"/>
      </w:pPr>
      <w:r>
        <w:t>2.10.</w:t>
      </w:r>
      <w:r w:rsidR="00C634E9">
        <w:t xml:space="preserve"> </w:t>
      </w:r>
      <w:r w:rsidRPr="00B72DED">
        <w:t xml:space="preserve">Обучающиеся в дистанционной форме имеют все права и несут все обязанности, предусмотренные законом Российской Федерации «Об образовании» и Уставом </w:t>
      </w:r>
      <w:r>
        <w:t>ОУ</w:t>
      </w:r>
      <w:r w:rsidRPr="00B72DED">
        <w:t xml:space="preserve">, наравне с учащимися других форм обучения, могут принимать участие во всех проводимых </w:t>
      </w:r>
      <w:r>
        <w:t>ОУ</w:t>
      </w:r>
      <w:r w:rsidRPr="00B72DED">
        <w:t xml:space="preserve"> учебных, познавательных, развивающих, культурных и, спортивных мероприятиях: уроках</w:t>
      </w:r>
      <w:r>
        <w:t xml:space="preserve">, консультациях, семинарах, в том </w:t>
      </w:r>
      <w:r w:rsidRPr="00B72DED">
        <w:t>ч</w:t>
      </w:r>
      <w:r>
        <w:t>исле</w:t>
      </w:r>
      <w:r w:rsidRPr="00B72DED">
        <w:t xml:space="preserve"> выездных зачетах, экзаменах, в т</w:t>
      </w:r>
      <w:r>
        <w:t xml:space="preserve">ом </w:t>
      </w:r>
      <w:r w:rsidRPr="00B72DED">
        <w:t>ч</w:t>
      </w:r>
      <w:r>
        <w:t>исле</w:t>
      </w:r>
      <w:r w:rsidRPr="00B72DED">
        <w:t xml:space="preserve"> единых с ВУЗами, конференциях, экспедициях, походах, викторинах, чемпионатах и других мероприятиях, организуемых и</w:t>
      </w:r>
      <w:r w:rsidR="005A2F22">
        <w:t>/</w:t>
      </w:r>
      <w:r w:rsidRPr="00B72DED">
        <w:t>или</w:t>
      </w:r>
      <w:r w:rsidR="005A2F22">
        <w:t xml:space="preserve"> проводимых школой.</w:t>
      </w:r>
    </w:p>
    <w:p w:rsidR="005A2F22" w:rsidRDefault="005A2F22" w:rsidP="00E93D52">
      <w:pPr>
        <w:spacing w:after="0" w:line="240" w:lineRule="auto"/>
      </w:pPr>
    </w:p>
    <w:p w:rsidR="005A2F22" w:rsidRPr="001122C7" w:rsidRDefault="005A2F22" w:rsidP="00E93D52">
      <w:pPr>
        <w:spacing w:after="0" w:line="240" w:lineRule="auto"/>
        <w:jc w:val="center"/>
        <w:rPr>
          <w:b/>
        </w:rPr>
      </w:pPr>
      <w:r w:rsidRPr="001122C7">
        <w:rPr>
          <w:b/>
        </w:rPr>
        <w:t xml:space="preserve">3. </w:t>
      </w:r>
      <w:r w:rsidR="00EF15DE" w:rsidRPr="008E00E6">
        <w:rPr>
          <w:b/>
          <w:bCs/>
        </w:rPr>
        <w:t>Организация процесса дистанционного обучения</w:t>
      </w:r>
      <w:r w:rsidR="00EF15DE">
        <w:rPr>
          <w:b/>
          <w:bCs/>
        </w:rPr>
        <w:t>.</w:t>
      </w:r>
    </w:p>
    <w:p w:rsidR="00EF15DE" w:rsidRDefault="005A2F22" w:rsidP="007015C0">
      <w:pPr>
        <w:spacing w:after="0" w:line="240" w:lineRule="auto"/>
      </w:pPr>
      <w:r w:rsidRPr="00E92C08">
        <w:t>3.1.</w:t>
      </w:r>
      <w:r w:rsidR="00CC013C" w:rsidRPr="00E92C08">
        <w:t xml:space="preserve"> </w:t>
      </w:r>
      <w:r w:rsidR="00EF15DE">
        <w:t>Образовательное учреждение:</w:t>
      </w:r>
    </w:p>
    <w:p w:rsidR="005A2F2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>в</w:t>
      </w:r>
      <w:r w:rsidR="005A2F22">
        <w:t xml:space="preserve">ыявляет потребности обучающихся </w:t>
      </w:r>
      <w:r w:rsidR="001122C7">
        <w:t>в дистанционном обучении или</w:t>
      </w:r>
      <w:r w:rsidR="005A2F22">
        <w:t xml:space="preserve"> углублении, расширении</w:t>
      </w:r>
      <w:r w:rsidR="001122C7">
        <w:t xml:space="preserve"> знаний по отдельным предметам</w:t>
      </w:r>
      <w:r>
        <w:t>;</w:t>
      </w:r>
    </w:p>
    <w:p w:rsidR="005A2F2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>п</w:t>
      </w:r>
      <w:r w:rsidR="005A2F22">
        <w:t>ринимает педагогическим советом решение об использовании дистанционного обучения для удовлетворения образовательных потребностей обучающ</w:t>
      </w:r>
      <w:r w:rsidR="00EF15DE">
        <w:t xml:space="preserve">ихся в профильном обучении или </w:t>
      </w:r>
      <w:r w:rsidR="005A2F22">
        <w:t xml:space="preserve">углублении, расширении знаний по отдельным предметам; </w:t>
      </w:r>
    </w:p>
    <w:p w:rsidR="005A2F22" w:rsidRPr="00E93D5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>в</w:t>
      </w:r>
      <w:r w:rsidR="005A2F22">
        <w:t xml:space="preserve">ключает часы дистанционного обучения в учебное расписание ОУ; </w:t>
      </w:r>
    </w:p>
    <w:p w:rsidR="00E93D5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>ф</w:t>
      </w:r>
      <w:r w:rsidRPr="00E93D52">
        <w:t>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</w:t>
      </w:r>
      <w:r>
        <w:t>;</w:t>
      </w:r>
    </w:p>
    <w:p w:rsidR="00E93D5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proofErr w:type="gramStart"/>
      <w:r>
        <w:t>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 определяет набор электронных ресурсов, приложений, которые допускаются к использованию в учебном процессе, 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ресурсов;</w:t>
      </w:r>
      <w:proofErr w:type="gramEnd"/>
    </w:p>
    <w:p w:rsidR="00E93D5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E50EE8" w:rsidRDefault="00E50EE8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 xml:space="preserve">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5A2F22" w:rsidRDefault="0033056E" w:rsidP="007015C0">
      <w:pPr>
        <w:spacing w:after="0" w:line="240" w:lineRule="auto"/>
      </w:pPr>
      <w:r w:rsidRPr="00E92C08">
        <w:t>3.2</w:t>
      </w:r>
      <w:r w:rsidR="00C634E9" w:rsidRPr="00E92C08">
        <w:t>.</w:t>
      </w:r>
      <w:r w:rsidR="00CC013C" w:rsidRPr="00E92C08">
        <w:t xml:space="preserve"> </w:t>
      </w:r>
      <w:r w:rsidR="005A2F22">
        <w:t xml:space="preserve">Основанием для открытия дистанционной формы </w:t>
      </w:r>
      <w:proofErr w:type="gramStart"/>
      <w:r w:rsidR="005A2F22">
        <w:t>обучения</w:t>
      </w:r>
      <w:proofErr w:type="gramEnd"/>
      <w:r w:rsidR="005A2F22">
        <w:t xml:space="preserve"> по профильным учебным предметам или для углубления знаний по отдельным предметам являются: </w:t>
      </w:r>
    </w:p>
    <w:p w:rsidR="005A2F22" w:rsidRDefault="005A2F22" w:rsidP="007015C0">
      <w:pPr>
        <w:numPr>
          <w:ilvl w:val="0"/>
          <w:numId w:val="4"/>
        </w:numPr>
        <w:spacing w:after="0" w:line="240" w:lineRule="auto"/>
        <w:ind w:left="0" w:firstLine="284"/>
      </w:pPr>
      <w:r>
        <w:t xml:space="preserve">назначение ответственного за организацию ДО из числа педагогического коллектива; </w:t>
      </w:r>
    </w:p>
    <w:p w:rsidR="005A2F22" w:rsidRDefault="005A2F22" w:rsidP="007015C0">
      <w:pPr>
        <w:numPr>
          <w:ilvl w:val="0"/>
          <w:numId w:val="4"/>
        </w:numPr>
        <w:spacing w:after="0" w:line="240" w:lineRule="auto"/>
        <w:ind w:left="0" w:firstLine="284"/>
      </w:pPr>
      <w:r>
        <w:t xml:space="preserve">назначение помощника преподавателя, который будет находиться в непосредственном очном контакте с обучающимися, оказывать им техническую и организационную помощь, из числа педагогов школы; </w:t>
      </w:r>
    </w:p>
    <w:p w:rsidR="005A2F22" w:rsidRDefault="005A2F22" w:rsidP="007015C0">
      <w:pPr>
        <w:numPr>
          <w:ilvl w:val="0"/>
          <w:numId w:val="4"/>
        </w:numPr>
        <w:spacing w:after="0" w:line="240" w:lineRule="auto"/>
        <w:ind w:left="0" w:firstLine="284"/>
      </w:pPr>
      <w:r>
        <w:t xml:space="preserve">определение учебной нагрузки для педагогов; </w:t>
      </w:r>
    </w:p>
    <w:p w:rsidR="005A2F22" w:rsidRDefault="005A2F22" w:rsidP="007015C0">
      <w:pPr>
        <w:numPr>
          <w:ilvl w:val="0"/>
          <w:numId w:val="4"/>
        </w:numPr>
        <w:spacing w:after="0" w:line="240" w:lineRule="auto"/>
        <w:ind w:left="0" w:firstLine="284"/>
      </w:pPr>
      <w:r>
        <w:lastRenderedPageBreak/>
        <w:t>установление коэффициента доплаты учителям-предметникам, осуществляющим контроль за процессом ДО, оформление школьн</w:t>
      </w:r>
      <w:r w:rsidR="0033056E">
        <w:t xml:space="preserve">ой документации по результатам </w:t>
      </w:r>
      <w:r>
        <w:t xml:space="preserve">обучения </w:t>
      </w:r>
      <w:proofErr w:type="gramStart"/>
      <w:r>
        <w:t>обучающихся</w:t>
      </w:r>
      <w:proofErr w:type="gramEnd"/>
      <w:r>
        <w:t>.</w:t>
      </w:r>
    </w:p>
    <w:p w:rsidR="00E50EE8" w:rsidRPr="007015C0" w:rsidRDefault="00E50EE8" w:rsidP="007015C0">
      <w:pPr>
        <w:spacing w:after="0" w:line="240" w:lineRule="auto"/>
        <w:rPr>
          <w:bCs/>
        </w:rPr>
      </w:pPr>
      <w:r w:rsidRPr="00E92C08">
        <w:rPr>
          <w:bCs/>
        </w:rPr>
        <w:t xml:space="preserve">3.3. </w:t>
      </w:r>
      <w:r w:rsidRPr="007015C0">
        <w:rPr>
          <w:bCs/>
        </w:rPr>
        <w:t>Классный руководитель:</w:t>
      </w:r>
    </w:p>
    <w:p w:rsidR="00E50EE8" w:rsidRPr="00E50EE8" w:rsidRDefault="00E50EE8" w:rsidP="007015C0">
      <w:pPr>
        <w:numPr>
          <w:ilvl w:val="0"/>
          <w:numId w:val="9"/>
        </w:numPr>
        <w:spacing w:after="0" w:line="240" w:lineRule="auto"/>
        <w:ind w:left="0" w:firstLine="284"/>
        <w:rPr>
          <w:b/>
          <w:bCs/>
          <w:i/>
        </w:rPr>
      </w:pPr>
      <w:r w:rsidRPr="00E50EE8"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E50EE8" w:rsidRPr="00E50EE8" w:rsidRDefault="00E50EE8" w:rsidP="007015C0">
      <w:pPr>
        <w:numPr>
          <w:ilvl w:val="0"/>
          <w:numId w:val="9"/>
        </w:numPr>
        <w:spacing w:after="0" w:line="240" w:lineRule="auto"/>
        <w:ind w:left="0" w:firstLine="284"/>
        <w:rPr>
          <w:b/>
          <w:bCs/>
          <w:i/>
        </w:rPr>
      </w:pPr>
      <w:r w:rsidRPr="00E50EE8">
        <w:t>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</w:t>
      </w:r>
      <w:r w:rsidR="007015C0">
        <w:t xml:space="preserve">, </w:t>
      </w:r>
      <w:r w:rsidRPr="00E50EE8">
        <w:t>ноутбука</w:t>
      </w:r>
      <w:r w:rsidR="007015C0">
        <w:t>,</w:t>
      </w:r>
      <w:r w:rsidRPr="00E50EE8">
        <w:t xml:space="preserve"> планшета</w:t>
      </w:r>
      <w:r w:rsidR="007015C0">
        <w:t xml:space="preserve">, </w:t>
      </w:r>
      <w:r w:rsidRPr="00E50EE8">
        <w:t>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E50EE8" w:rsidRPr="00E50EE8" w:rsidRDefault="00E50EE8" w:rsidP="007015C0">
      <w:pPr>
        <w:numPr>
          <w:ilvl w:val="0"/>
          <w:numId w:val="9"/>
        </w:numPr>
        <w:spacing w:after="0" w:line="240" w:lineRule="auto"/>
        <w:ind w:left="0" w:firstLine="284"/>
        <w:rPr>
          <w:b/>
          <w:bCs/>
          <w:i/>
        </w:rPr>
      </w:pPr>
      <w:r w:rsidRPr="00E50EE8">
        <w:t>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E50EE8" w:rsidRPr="00E50EE8" w:rsidRDefault="00E50EE8" w:rsidP="007015C0">
      <w:pPr>
        <w:numPr>
          <w:ilvl w:val="0"/>
          <w:numId w:val="9"/>
        </w:numPr>
        <w:spacing w:after="0" w:line="240" w:lineRule="auto"/>
        <w:ind w:left="0" w:firstLine="284"/>
        <w:rPr>
          <w:b/>
          <w:bCs/>
          <w:i/>
        </w:rPr>
      </w:pPr>
      <w:r w:rsidRPr="00E50EE8">
        <w:t>выражают свое отношение к работам обучающихся, в виде текстовых или аудио рецензий, устных онлайн консультаций, др.</w:t>
      </w:r>
    </w:p>
    <w:p w:rsidR="00E50EE8" w:rsidRPr="00E50EE8" w:rsidRDefault="00E50EE8" w:rsidP="007015C0">
      <w:pPr>
        <w:numPr>
          <w:ilvl w:val="0"/>
          <w:numId w:val="9"/>
        </w:numPr>
        <w:spacing w:after="0" w:line="240" w:lineRule="auto"/>
        <w:ind w:left="0" w:firstLine="284"/>
        <w:rPr>
          <w:b/>
          <w:bCs/>
          <w:i/>
        </w:rPr>
      </w:pPr>
      <w:r w:rsidRPr="00E50EE8">
        <w:t>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E50EE8" w:rsidRPr="00E50EE8" w:rsidRDefault="00E50EE8" w:rsidP="007015C0">
      <w:pPr>
        <w:spacing w:after="0" w:line="240" w:lineRule="auto"/>
        <w:ind w:left="284" w:firstLine="0"/>
      </w:pPr>
      <w:r w:rsidRPr="00E50EE8">
        <w:t>создание технических и технологических условий для обучения обучающегося;</w:t>
      </w:r>
    </w:p>
    <w:p w:rsidR="00E50EE8" w:rsidRPr="00E50EE8" w:rsidRDefault="00E50EE8" w:rsidP="007015C0">
      <w:pPr>
        <w:spacing w:after="0" w:line="240" w:lineRule="auto"/>
        <w:ind w:left="284" w:firstLine="0"/>
      </w:pPr>
      <w:r w:rsidRPr="00E50EE8">
        <w:t>обеспечение комфортных условий обучения;</w:t>
      </w:r>
    </w:p>
    <w:p w:rsidR="00E50EE8" w:rsidRPr="00E50EE8" w:rsidRDefault="00E50EE8" w:rsidP="007015C0">
      <w:pPr>
        <w:spacing w:after="0" w:line="240" w:lineRule="auto"/>
        <w:ind w:left="284" w:firstLine="0"/>
      </w:pPr>
      <w:r w:rsidRPr="00E50EE8">
        <w:t>соблюдение расписания уроков;</w:t>
      </w:r>
    </w:p>
    <w:p w:rsidR="00E50EE8" w:rsidRPr="00E50EE8" w:rsidRDefault="00E50EE8" w:rsidP="00EC3034">
      <w:pPr>
        <w:spacing w:after="0" w:line="240" w:lineRule="auto"/>
        <w:ind w:left="284" w:firstLine="0"/>
      </w:pPr>
      <w:r w:rsidRPr="00E50EE8">
        <w:t>соблюдение распорядка дня.</w:t>
      </w:r>
    </w:p>
    <w:p w:rsidR="00E50EE8" w:rsidRPr="00EC3034" w:rsidRDefault="00E50EE8" w:rsidP="007015C0">
      <w:pPr>
        <w:spacing w:after="0" w:line="240" w:lineRule="auto"/>
        <w:rPr>
          <w:bCs/>
          <w:i/>
        </w:rPr>
      </w:pPr>
      <w:r w:rsidRPr="00E92C08">
        <w:rPr>
          <w:bCs/>
        </w:rPr>
        <w:t>3.</w:t>
      </w:r>
      <w:r w:rsidR="00EC3034" w:rsidRPr="00E92C08">
        <w:rPr>
          <w:bCs/>
        </w:rPr>
        <w:t>4.</w:t>
      </w:r>
      <w:r w:rsidRPr="00E92C08">
        <w:rPr>
          <w:bCs/>
        </w:rPr>
        <w:t xml:space="preserve"> </w:t>
      </w:r>
      <w:r w:rsidRPr="00EC3034">
        <w:rPr>
          <w:bCs/>
        </w:rPr>
        <w:t>Учитель-предметник: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proofErr w:type="gramStart"/>
      <w:r w:rsidRPr="00E50EE8">
        <w:t>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 задания;</w:t>
      </w:r>
      <w:proofErr w:type="gramEnd"/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proofErr w:type="gramStart"/>
      <w:r w:rsidRPr="00E50EE8">
        <w:t xml:space="preserve">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 w:rsidRPr="00E50EE8">
        <w:t>вебинар</w:t>
      </w:r>
      <w:proofErr w:type="spellEnd"/>
      <w:r w:rsidRPr="00E50EE8">
        <w:t xml:space="preserve">, скайп, </w:t>
      </w:r>
      <w:proofErr w:type="spellStart"/>
      <w:r w:rsidRPr="00E50EE8">
        <w:t>zoom</w:t>
      </w:r>
      <w:proofErr w:type="spellEnd"/>
      <w:r w:rsidRPr="00E50EE8"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 рефлексии;</w:t>
      </w:r>
      <w:proofErr w:type="gramEnd"/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 xml:space="preserve">определяет учебный материал для своего учебного предмета, включая физическую культуру, </w:t>
      </w:r>
      <w:proofErr w:type="gramStart"/>
      <w:r w:rsidRPr="00E50EE8">
        <w:t>ИЗО</w:t>
      </w:r>
      <w:proofErr w:type="gramEnd"/>
      <w:r w:rsidRPr="00E50EE8">
        <w:t>, музыку и т.д. (например, перечни фильмов, спортивных игр и соревнований, разработка тренировок, творческие работы);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 xml:space="preserve">проводит корректировку рабочих программ. </w:t>
      </w:r>
      <w:proofErr w:type="gramStart"/>
      <w:r w:rsidRPr="00E50EE8"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 материала;</w:t>
      </w:r>
      <w:proofErr w:type="gramEnd"/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 предмета).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 др.;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lastRenderedPageBreak/>
        <w:t xml:space="preserve">определяет длительность урока (нахождение ученика за компьютером), исходя из возрастной категории </w:t>
      </w:r>
      <w:proofErr w:type="gramStart"/>
      <w:r w:rsidRPr="00E50EE8">
        <w:t>обучающихся</w:t>
      </w:r>
      <w:proofErr w:type="gramEnd"/>
      <w:r w:rsidRPr="00E50EE8">
        <w:t>, соблюдая нормативные требования (СанПиН):</w:t>
      </w:r>
    </w:p>
    <w:p w:rsidR="00E50EE8" w:rsidRPr="00E50EE8" w:rsidRDefault="00E50EE8" w:rsidP="00CC013C">
      <w:pPr>
        <w:spacing w:before="120" w:after="0" w:line="240" w:lineRule="auto"/>
        <w:ind w:firstLine="1701"/>
        <w:contextualSpacing w:val="0"/>
      </w:pPr>
      <w:r w:rsidRPr="00E50EE8">
        <w:t>1-х классов – 10 мин.;</w:t>
      </w:r>
    </w:p>
    <w:p w:rsidR="00E50EE8" w:rsidRPr="00E50EE8" w:rsidRDefault="00E50EE8" w:rsidP="00CC013C">
      <w:pPr>
        <w:spacing w:after="0" w:line="240" w:lineRule="auto"/>
        <w:ind w:firstLine="1701"/>
      </w:pPr>
      <w:r w:rsidRPr="00E50EE8">
        <w:t>2-5-х классов – 15 мин.;</w:t>
      </w:r>
    </w:p>
    <w:p w:rsidR="00E50EE8" w:rsidRPr="00E50EE8" w:rsidRDefault="00E50EE8" w:rsidP="00CC013C">
      <w:pPr>
        <w:spacing w:after="0" w:line="240" w:lineRule="auto"/>
        <w:ind w:firstLine="1701"/>
      </w:pPr>
      <w:r w:rsidRPr="00E50EE8">
        <w:t>6-7-х классов – 20 мин.;</w:t>
      </w:r>
    </w:p>
    <w:p w:rsidR="00E50EE8" w:rsidRPr="00E50EE8" w:rsidRDefault="00E50EE8" w:rsidP="00CC013C">
      <w:pPr>
        <w:spacing w:after="0" w:line="240" w:lineRule="auto"/>
        <w:ind w:firstLine="1701"/>
      </w:pPr>
      <w:r w:rsidRPr="00E50EE8">
        <w:t>8-9-х классов – 25 мин.;</w:t>
      </w:r>
    </w:p>
    <w:p w:rsidR="00E50EE8" w:rsidRPr="00E50EE8" w:rsidRDefault="00E50EE8" w:rsidP="00CC013C">
      <w:pPr>
        <w:spacing w:after="0" w:line="240" w:lineRule="auto"/>
        <w:ind w:firstLine="1701"/>
      </w:pPr>
      <w:r w:rsidRPr="00E50EE8">
        <w:t>10-11-х классов – 30 мин.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формирует темы занятий в электронном журнале;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прописывает к каждой теме урока задания для самостоятельной работы ученика;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proofErr w:type="gramStart"/>
      <w:r w:rsidRPr="00E50EE8">
        <w:t>предоставляет обучающимся время для выполнения заданий в соответствии с расписанием уроков;</w:t>
      </w:r>
      <w:proofErr w:type="gramEnd"/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проверяет выполненные задания и ставит оценку;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E50EE8" w:rsidRPr="00EC3034" w:rsidRDefault="00EC3034" w:rsidP="007015C0">
      <w:pPr>
        <w:spacing w:after="0" w:line="240" w:lineRule="auto"/>
        <w:rPr>
          <w:bCs/>
        </w:rPr>
      </w:pPr>
      <w:r w:rsidRPr="00E92C08">
        <w:rPr>
          <w:bCs/>
        </w:rPr>
        <w:t>3.5.</w:t>
      </w:r>
      <w:r w:rsidR="00E50EE8" w:rsidRPr="00E92C08">
        <w:rPr>
          <w:bCs/>
        </w:rPr>
        <w:t xml:space="preserve"> </w:t>
      </w:r>
      <w:proofErr w:type="gramStart"/>
      <w:r w:rsidR="00E50EE8" w:rsidRPr="00EC3034">
        <w:rPr>
          <w:bCs/>
        </w:rPr>
        <w:t>Ответственный</w:t>
      </w:r>
      <w:proofErr w:type="gramEnd"/>
      <w:r w:rsidR="00E50EE8" w:rsidRPr="00EC3034">
        <w:rPr>
          <w:bCs/>
        </w:rPr>
        <w:t xml:space="preserve"> за дистанционное обучение в образовательной организации:</w:t>
      </w:r>
    </w:p>
    <w:p w:rsidR="00E50EE8" w:rsidRPr="00E50EE8" w:rsidRDefault="00E50EE8" w:rsidP="00E92C08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проводит мониторинг обеспеченности доступа педагогического состава к персональным компьютерам с выходом в сеть Интернет;</w:t>
      </w:r>
    </w:p>
    <w:p w:rsidR="00E50EE8" w:rsidRPr="00E50EE8" w:rsidRDefault="00E50EE8" w:rsidP="00E92C08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проводит мониторинг использования участниками образовательного процесса рекомендуемых Министерством просвещения образовательных платформ;</w:t>
      </w:r>
    </w:p>
    <w:p w:rsidR="00E50EE8" w:rsidRPr="00E50EE8" w:rsidRDefault="00E50EE8" w:rsidP="00E92C08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E50EE8" w:rsidRPr="00E50EE8" w:rsidRDefault="00E50EE8" w:rsidP="00E92C08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 заданий;</w:t>
      </w:r>
    </w:p>
    <w:p w:rsidR="00E50EE8" w:rsidRPr="00E50EE8" w:rsidRDefault="00E50EE8" w:rsidP="00E92C08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E50EE8" w:rsidRPr="00E50EE8" w:rsidRDefault="00E50EE8" w:rsidP="00EC3034">
      <w:pPr>
        <w:spacing w:after="0" w:line="240" w:lineRule="auto"/>
      </w:pPr>
      <w:r w:rsidRPr="00E50EE8">
        <w:t>Выбор родителями (законными представителями) обучающихся формы дистанционного обучения по образовательным программам начального общего, основного общего,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E50EE8">
        <w:t>я(</w:t>
      </w:r>
      <w:proofErr w:type="gramEnd"/>
      <w:r w:rsidRPr="00E50EE8"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E50EE8" w:rsidRPr="00E50EE8" w:rsidRDefault="00E50EE8" w:rsidP="00EC3034">
      <w:pPr>
        <w:spacing w:after="0" w:line="240" w:lineRule="auto"/>
      </w:pPr>
      <w:r w:rsidRPr="00E50EE8"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E50EE8" w:rsidRPr="00E50EE8" w:rsidRDefault="00E50EE8" w:rsidP="00EC3034">
      <w:pPr>
        <w:spacing w:after="0" w:line="240" w:lineRule="auto"/>
      </w:pPr>
      <w:r w:rsidRPr="00E50EE8">
        <w:lastRenderedPageBreak/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E50EE8">
        <w:t>вебинаров</w:t>
      </w:r>
      <w:proofErr w:type="spellEnd"/>
      <w:r w:rsidRPr="00E50EE8">
        <w:t xml:space="preserve"> на школьном портале или иной платформе с использованием различных образовательных ресурсов.</w:t>
      </w:r>
    </w:p>
    <w:p w:rsidR="00E50EE8" w:rsidRDefault="00E50EE8" w:rsidP="009728DC">
      <w:pPr>
        <w:widowControl w:val="0"/>
        <w:spacing w:after="0" w:line="240" w:lineRule="auto"/>
        <w:contextualSpacing w:val="0"/>
      </w:pPr>
      <w:r w:rsidRPr="00E50EE8">
        <w:t>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</w:t>
      </w:r>
      <w:r w:rsidR="0026434C">
        <w:t xml:space="preserve">рнет, например, </w:t>
      </w:r>
      <w:proofErr w:type="spellStart"/>
      <w:r w:rsidR="0026434C">
        <w:t>Skype</w:t>
      </w:r>
      <w:proofErr w:type="spellEnd"/>
      <w:r w:rsidR="0026434C">
        <w:t xml:space="preserve">, </w:t>
      </w:r>
      <w:proofErr w:type="spellStart"/>
      <w:r w:rsidR="0026434C">
        <w:t>WhatsApp</w:t>
      </w:r>
      <w:proofErr w:type="spellEnd"/>
      <w:r w:rsidR="0026434C" w:rsidRPr="0026434C">
        <w:t xml:space="preserve">, </w:t>
      </w:r>
      <w:r w:rsidR="0026434C">
        <w:rPr>
          <w:lang w:val="en-US"/>
        </w:rPr>
        <w:t>Viber</w:t>
      </w:r>
      <w:r w:rsidRPr="00E50EE8">
        <w:t>. Программы позволяют проводить онлайн-занятия в режиме конференции или дополнительно разъяснять задания через видео- и аудиозаписи</w:t>
      </w:r>
    </w:p>
    <w:p w:rsidR="009728DC" w:rsidRPr="00E50EE8" w:rsidRDefault="009728DC" w:rsidP="009728DC">
      <w:pPr>
        <w:widowControl w:val="0"/>
        <w:spacing w:after="0" w:line="240" w:lineRule="auto"/>
        <w:contextualSpacing w:val="0"/>
      </w:pPr>
    </w:p>
    <w:p w:rsidR="00E50EE8" w:rsidRPr="0026434C" w:rsidRDefault="009728DC" w:rsidP="009728DC">
      <w:pPr>
        <w:widowControl w:val="0"/>
        <w:spacing w:after="0" w:line="240" w:lineRule="auto"/>
        <w:contextualSpacing w:val="0"/>
        <w:jc w:val="center"/>
        <w:rPr>
          <w:b/>
          <w:w w:val="105"/>
        </w:rPr>
      </w:pPr>
      <w:r w:rsidRPr="009728DC">
        <w:rPr>
          <w:b/>
        </w:rPr>
        <w:t xml:space="preserve">4. </w:t>
      </w:r>
      <w:r w:rsidRPr="009728DC">
        <w:rPr>
          <w:b/>
          <w:w w:val="105"/>
        </w:rPr>
        <w:t>Деятельность педагога при переходе на дистанционное обучение</w:t>
      </w:r>
      <w:r w:rsidR="0026434C">
        <w:rPr>
          <w:b/>
          <w:w w:val="105"/>
        </w:rPr>
        <w:t>.</w:t>
      </w:r>
    </w:p>
    <w:p w:rsidR="0026434C" w:rsidRDefault="00B83913" w:rsidP="009728DC">
      <w:pPr>
        <w:widowControl w:val="0"/>
        <w:spacing w:after="0" w:line="240" w:lineRule="auto"/>
        <w:contextualSpacing w:val="0"/>
      </w:pPr>
      <w:r>
        <w:t>4</w:t>
      </w:r>
      <w:r w:rsidR="0026434C" w:rsidRPr="0026434C">
        <w:t>.1. Действия педагога при переходе на дистанционное обучение</w:t>
      </w:r>
      <w:r w:rsidR="0026434C">
        <w:t>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1. Выбрать</w:t>
      </w:r>
      <w:r w:rsidR="00CC013C">
        <w:t xml:space="preserve"> </w:t>
      </w:r>
      <w:r w:rsidRPr="009728DC">
        <w:t>способ</w:t>
      </w:r>
      <w:r w:rsidR="00CC013C">
        <w:t xml:space="preserve"> </w:t>
      </w:r>
      <w:r w:rsidRPr="009728DC">
        <w:t>проведения</w:t>
      </w:r>
      <w:r w:rsidR="00CC013C">
        <w:t xml:space="preserve"> </w:t>
      </w:r>
      <w:r w:rsidRPr="009728DC">
        <w:t>занятий</w:t>
      </w:r>
      <w:r w:rsidR="00CC013C">
        <w:t xml:space="preserve"> </w:t>
      </w:r>
      <w:r w:rsidRPr="009728DC">
        <w:t>с</w:t>
      </w:r>
      <w:r w:rsidR="00CC013C">
        <w:t xml:space="preserve"> </w:t>
      </w:r>
      <w:r w:rsidRPr="009728DC">
        <w:t>учетом</w:t>
      </w:r>
      <w:r w:rsidR="00CC013C">
        <w:t xml:space="preserve"> </w:t>
      </w:r>
      <w:r w:rsidRPr="009728DC">
        <w:t>результатов мониторинга технической готовности к переходу на дистанционное обучение.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2. Сформировать учебный материал.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3. Определить формат взаимодействия с учениками.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4. Определить способ организации обратной связи и контроля.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5. Организовать работу на портале РЭШ или иной рекомендуемой Министерством просвещения образовательной платформе.</w:t>
      </w:r>
    </w:p>
    <w:p w:rsidR="00CC013C" w:rsidRDefault="009728DC" w:rsidP="009728DC">
      <w:pPr>
        <w:widowControl w:val="0"/>
        <w:spacing w:after="0" w:line="240" w:lineRule="auto"/>
        <w:contextualSpacing w:val="0"/>
      </w:pPr>
      <w:r w:rsidRPr="009728DC">
        <w:t>6. Проанализировать проблемы дистанционного обучения и выработать алгоритмы их преодоления.</w:t>
      </w:r>
    </w:p>
    <w:p w:rsidR="009728DC" w:rsidRPr="0026434C" w:rsidRDefault="00B83913" w:rsidP="009728DC">
      <w:pPr>
        <w:widowControl w:val="0"/>
        <w:spacing w:after="0" w:line="240" w:lineRule="auto"/>
        <w:contextualSpacing w:val="0"/>
        <w:rPr>
          <w:bCs/>
          <w:i/>
        </w:rPr>
      </w:pPr>
      <w:r>
        <w:rPr>
          <w:bCs/>
        </w:rPr>
        <w:t>4</w:t>
      </w:r>
      <w:r w:rsidR="0026434C" w:rsidRPr="0026434C">
        <w:rPr>
          <w:bCs/>
        </w:rPr>
        <w:t xml:space="preserve">.2. </w:t>
      </w:r>
      <w:r w:rsidR="009728DC" w:rsidRPr="0026434C">
        <w:rPr>
          <w:bCs/>
        </w:rPr>
        <w:t>Выбор способа проведения занятий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В зависимости от технических возможностей различают 2 способа проведения дистанционных занятий:</w:t>
      </w:r>
    </w:p>
    <w:p w:rsidR="009728DC" w:rsidRPr="009728DC" w:rsidRDefault="00B83913" w:rsidP="009728DC">
      <w:pPr>
        <w:widowControl w:val="0"/>
        <w:spacing w:after="0" w:line="240" w:lineRule="auto"/>
        <w:contextualSpacing w:val="0"/>
      </w:pPr>
      <w:r>
        <w:t xml:space="preserve">а) </w:t>
      </w:r>
      <w:r w:rsidR="009728DC" w:rsidRPr="009728DC">
        <w:t xml:space="preserve">Занятия с применением </w:t>
      </w:r>
      <w:proofErr w:type="gramStart"/>
      <w:r w:rsidR="009728DC" w:rsidRPr="009728DC">
        <w:t>кейс-технологий</w:t>
      </w:r>
      <w:proofErr w:type="gramEnd"/>
      <w:r w:rsidR="009728DC" w:rsidRPr="009728DC"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9728DC" w:rsidRPr="009728DC" w:rsidRDefault="00B83913" w:rsidP="009728DC">
      <w:pPr>
        <w:widowControl w:val="0"/>
        <w:spacing w:after="0" w:line="240" w:lineRule="auto"/>
        <w:contextualSpacing w:val="0"/>
      </w:pPr>
      <w:r>
        <w:t>б)</w:t>
      </w:r>
      <w:r w:rsidR="009728DC" w:rsidRPr="009728DC">
        <w:t xml:space="preserve">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 адрес.</w:t>
      </w:r>
    </w:p>
    <w:p w:rsidR="009728DC" w:rsidRPr="00D74EA6" w:rsidRDefault="009728DC" w:rsidP="009728DC">
      <w:pPr>
        <w:widowControl w:val="0"/>
        <w:spacing w:after="0" w:line="240" w:lineRule="auto"/>
        <w:contextualSpacing w:val="0"/>
        <w:rPr>
          <w:bCs/>
        </w:rPr>
      </w:pPr>
      <w:r w:rsidRPr="009728DC">
        <w:t>Дистанционную работу можно проводить одним из двух способов или использовать их комбинацию.</w:t>
      </w:r>
      <w:r w:rsidR="000F5812">
        <w:t xml:space="preserve"> </w:t>
      </w:r>
      <w:r w:rsidRPr="00D74EA6">
        <w:rPr>
          <w:bCs/>
        </w:rPr>
        <w:t>Выбор способа проведения занятий определяется по итогам мониторинга технической готовности.</w:t>
      </w:r>
    </w:p>
    <w:p w:rsidR="009728DC" w:rsidRPr="0026434C" w:rsidRDefault="00B83913" w:rsidP="009728DC">
      <w:pPr>
        <w:widowControl w:val="0"/>
        <w:spacing w:after="0" w:line="240" w:lineRule="auto"/>
        <w:contextualSpacing w:val="0"/>
        <w:rPr>
          <w:i/>
        </w:rPr>
      </w:pPr>
      <w:r>
        <w:t>4</w:t>
      </w:r>
      <w:r w:rsidR="0026434C" w:rsidRPr="0026434C">
        <w:t xml:space="preserve">.3. </w:t>
      </w:r>
      <w:r w:rsidR="009728DC" w:rsidRPr="0026434C">
        <w:t>Формирование учебного материала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В структуру материала должны входить следующие содержательные компоненты: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учебный материал, включая необходимые иллюстрации;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инструкции по его освоению;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вопросы и тренировочные задания;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контрольные задания и пояснения к их выполнению.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Организовать учебную работу дистанционно – значит помочь ученику самостоятельно разобраться с тем, что он не знает и не умеет.</w:t>
      </w:r>
      <w:r w:rsidR="00B83913">
        <w:t xml:space="preserve"> </w:t>
      </w:r>
      <w:r w:rsidRPr="009728DC">
        <w:t>При  подготовке  к  дистанционным  занятиям,</w:t>
      </w:r>
      <w:r w:rsidR="00CC013C">
        <w:t xml:space="preserve"> </w:t>
      </w:r>
      <w:r w:rsidRPr="009728DC">
        <w:t>учителю рекомендуется составить план всего курса, соблюдая принцип ответов на вопросы: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proofErr w:type="gramStart"/>
      <w:r w:rsidRPr="009728DC">
        <w:t>- какие результаты должны быть достигнуты обучающимся?</w:t>
      </w:r>
      <w:proofErr w:type="gramEnd"/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каким образом эти результаты должны быть достигнуты?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lastRenderedPageBreak/>
        <w:t>- как организовать педагогическое сопровождение усвоения материала?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какие методы контроля достижения результатов будут применены?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 xml:space="preserve">Чтобы помочь ученикам спланировать время </w:t>
      </w:r>
      <w:proofErr w:type="gramStart"/>
      <w:r w:rsidRPr="009728DC">
        <w:t>работы</w:t>
      </w:r>
      <w:proofErr w:type="gramEnd"/>
      <w:r w:rsidRPr="009728DC">
        <w:t xml:space="preserve"> как в течение дня,</w:t>
      </w:r>
      <w:r w:rsidR="00B83913">
        <w:t xml:space="preserve"> </w:t>
      </w:r>
      <w:r w:rsidRPr="009728DC"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D74EA6" w:rsidRDefault="009728DC" w:rsidP="009728DC">
      <w:pPr>
        <w:widowControl w:val="0"/>
        <w:spacing w:after="0" w:line="240" w:lineRule="auto"/>
        <w:contextualSpacing w:val="0"/>
      </w:pPr>
      <w:r w:rsidRPr="009728DC"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  <w:r w:rsidR="000F5812">
        <w:t xml:space="preserve"> </w:t>
      </w:r>
      <w:r w:rsidRPr="009728DC"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  <w:r w:rsidR="000F5812">
        <w:t xml:space="preserve"> </w:t>
      </w:r>
      <w:r w:rsidRPr="009728DC"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9728DC" w:rsidRPr="00B83913" w:rsidRDefault="00B83913" w:rsidP="009728DC">
      <w:pPr>
        <w:widowControl w:val="0"/>
        <w:spacing w:after="0" w:line="240" w:lineRule="auto"/>
        <w:contextualSpacing w:val="0"/>
        <w:rPr>
          <w:bCs/>
          <w:i/>
        </w:rPr>
      </w:pPr>
      <w:r w:rsidRPr="00B83913">
        <w:rPr>
          <w:bCs/>
        </w:rPr>
        <w:t xml:space="preserve">4.4. </w:t>
      </w:r>
      <w:r w:rsidR="009728DC" w:rsidRPr="00B83913">
        <w:rPr>
          <w:bCs/>
        </w:rPr>
        <w:t>Определение формата взаимодействия с учениками</w:t>
      </w:r>
      <w:r>
        <w:rPr>
          <w:bCs/>
        </w:rPr>
        <w:t>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0F5812" w:rsidRDefault="009728DC" w:rsidP="009728DC">
      <w:pPr>
        <w:widowControl w:val="0"/>
        <w:spacing w:after="0" w:line="240" w:lineRule="auto"/>
        <w:contextualSpacing w:val="0"/>
      </w:pPr>
      <w:r w:rsidRPr="009728DC">
        <w:t xml:space="preserve">Передать простой контент </w:t>
      </w:r>
      <w:proofErr w:type="gramStart"/>
      <w:r w:rsidRPr="009728DC">
        <w:t>обучающемуся</w:t>
      </w:r>
      <w:proofErr w:type="gramEnd"/>
      <w:r w:rsidRPr="009728DC">
        <w:t xml:space="preserve"> ЦОР смогут быстро и без участия педагога.</w:t>
      </w:r>
      <w:r w:rsidR="00B83913">
        <w:t xml:space="preserve"> </w:t>
      </w:r>
      <w:r w:rsidRPr="009728DC">
        <w:t>Уроки необходимо проводить по принципу «лицом к лицу» хотя бы раз в два дня. Ученик должен видеть своего учителя.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Различают следующие форматы дистанционного обучения: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0F5812">
        <w:rPr>
          <w:b/>
          <w:i/>
        </w:rPr>
        <w:t>Видеоурок</w:t>
      </w:r>
      <w:r w:rsidRPr="009728DC">
        <w:t xml:space="preserve">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видеокамера (веб-камера);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звукозаписывающее оборудование (микрофон);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компьютер и программное обеспечение для монтажа видеозаписи.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При отсутствии указанного оборудования можно использовать ноутбук, планшет, смартфон.</w:t>
      </w:r>
      <w:r w:rsidR="000F5812">
        <w:t xml:space="preserve"> </w:t>
      </w:r>
      <w:r w:rsidRPr="009728DC">
        <w:t>При разработке видеоурока необходимо следовать следующим правилам: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разделять и сокращать используемый материал (убирать лишнюю информацию);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концентрироваться на самых сложных вопросах (данный момент должен носить консультативный характер);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proofErr w:type="spellStart"/>
      <w:r w:rsidRPr="000F5812">
        <w:rPr>
          <w:b/>
          <w:i/>
        </w:rPr>
        <w:t>Разноформатный</w:t>
      </w:r>
      <w:proofErr w:type="spellEnd"/>
      <w:r w:rsidRPr="000F5812">
        <w:rPr>
          <w:b/>
          <w:i/>
        </w:rPr>
        <w:t xml:space="preserve"> контент</w:t>
      </w:r>
      <w:r w:rsidRPr="009728DC">
        <w:t xml:space="preserve"> (текстовый материал, презентации, </w:t>
      </w:r>
      <w:proofErr w:type="spellStart"/>
      <w:r w:rsidRPr="009728DC">
        <w:t>инфографика</w:t>
      </w:r>
      <w:proofErr w:type="spellEnd"/>
      <w:r w:rsidRPr="009728DC">
        <w:t>), который может использовать в учебных целях.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proofErr w:type="gramStart"/>
      <w:r w:rsidRPr="009728DC">
        <w:t>При использовании данного контента нужно учитывать следующие условия:</w:t>
      </w:r>
      <w:proofErr w:type="gramEnd"/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указанный материал должен быть интересным;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 xml:space="preserve">- </w:t>
      </w:r>
      <w:proofErr w:type="gramStart"/>
      <w:r w:rsidRPr="009728DC">
        <w:t>ограничен</w:t>
      </w:r>
      <w:proofErr w:type="gramEnd"/>
      <w:r w:rsidRPr="009728DC">
        <w:t xml:space="preserve"> коротким периодом освоения (не более 5-10 минут);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материал должен быть доступен в любое время;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включать в себя увлекательные события, примеры, кейсы, тренажёры.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 xml:space="preserve">Изучая данный контент, </w:t>
      </w:r>
      <w:proofErr w:type="gramStart"/>
      <w:r w:rsidRPr="009728DC">
        <w:t>ученик</w:t>
      </w:r>
      <w:proofErr w:type="gramEnd"/>
      <w:r w:rsidRPr="009728DC"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sectPr w:rsidR="009728DC" w:rsidRPr="009728DC" w:rsidSect="00D74EA6">
      <w:pgSz w:w="11906" w:h="16838"/>
      <w:pgMar w:top="1134" w:right="850" w:bottom="1134" w:left="1701" w:header="0" w:footer="1134" w:gutter="0"/>
      <w:cols w:space="720"/>
      <w:formProt w:val="0"/>
      <w:docGrid w:linePitch="326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1559"/>
    <w:multiLevelType w:val="hybridMultilevel"/>
    <w:tmpl w:val="4386E8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B5A406E"/>
    <w:multiLevelType w:val="hybridMultilevel"/>
    <w:tmpl w:val="8B32816A"/>
    <w:lvl w:ilvl="0" w:tplc="001A209C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94A0B"/>
    <w:multiLevelType w:val="hybridMultilevel"/>
    <w:tmpl w:val="7D72FD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BF66FC6"/>
    <w:multiLevelType w:val="hybridMultilevel"/>
    <w:tmpl w:val="6F7C5E6C"/>
    <w:lvl w:ilvl="0" w:tplc="ECDA1DFA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2A0FAF"/>
    <w:multiLevelType w:val="hybridMultilevel"/>
    <w:tmpl w:val="32EE4DF6"/>
    <w:lvl w:ilvl="0" w:tplc="5FF83CBA">
      <w:numFmt w:val="bullet"/>
      <w:lvlText w:val="•"/>
      <w:lvlJc w:val="left"/>
      <w:pPr>
        <w:ind w:left="704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C3D382F"/>
    <w:multiLevelType w:val="hybridMultilevel"/>
    <w:tmpl w:val="457AA8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4" w:hanging="42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BA86AE1"/>
    <w:multiLevelType w:val="hybridMultilevel"/>
    <w:tmpl w:val="3C168F6E"/>
    <w:lvl w:ilvl="0" w:tplc="04E2C822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B041B76">
      <w:numFmt w:val="bullet"/>
      <w:lvlText w:val="•"/>
      <w:lvlJc w:val="left"/>
      <w:pPr>
        <w:ind w:left="1784" w:hanging="4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E9E7A75"/>
    <w:multiLevelType w:val="hybridMultilevel"/>
    <w:tmpl w:val="FAD0A986"/>
    <w:lvl w:ilvl="0" w:tplc="BA5A7FD2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5EA"/>
    <w:rsid w:val="00075E6F"/>
    <w:rsid w:val="000A1B8B"/>
    <w:rsid w:val="000F5812"/>
    <w:rsid w:val="001122C7"/>
    <w:rsid w:val="00130BD2"/>
    <w:rsid w:val="001829E4"/>
    <w:rsid w:val="001D7130"/>
    <w:rsid w:val="002325EA"/>
    <w:rsid w:val="0026434C"/>
    <w:rsid w:val="00275EEE"/>
    <w:rsid w:val="00290113"/>
    <w:rsid w:val="003173D3"/>
    <w:rsid w:val="00317614"/>
    <w:rsid w:val="0033056E"/>
    <w:rsid w:val="00334F5F"/>
    <w:rsid w:val="003F3E5D"/>
    <w:rsid w:val="0040212A"/>
    <w:rsid w:val="00545003"/>
    <w:rsid w:val="00572162"/>
    <w:rsid w:val="005A2F22"/>
    <w:rsid w:val="00615BD5"/>
    <w:rsid w:val="006D50E9"/>
    <w:rsid w:val="007015C0"/>
    <w:rsid w:val="00802227"/>
    <w:rsid w:val="00877907"/>
    <w:rsid w:val="00882097"/>
    <w:rsid w:val="009728DC"/>
    <w:rsid w:val="00992B51"/>
    <w:rsid w:val="00A46AAD"/>
    <w:rsid w:val="00AA23DC"/>
    <w:rsid w:val="00AB6C49"/>
    <w:rsid w:val="00AC5E1B"/>
    <w:rsid w:val="00AD6DA5"/>
    <w:rsid w:val="00B22860"/>
    <w:rsid w:val="00B72DED"/>
    <w:rsid w:val="00B83913"/>
    <w:rsid w:val="00C4348E"/>
    <w:rsid w:val="00C51F1C"/>
    <w:rsid w:val="00C634E9"/>
    <w:rsid w:val="00CC013C"/>
    <w:rsid w:val="00CC1220"/>
    <w:rsid w:val="00D57021"/>
    <w:rsid w:val="00D74EA6"/>
    <w:rsid w:val="00D86C11"/>
    <w:rsid w:val="00DC33A1"/>
    <w:rsid w:val="00E50EE8"/>
    <w:rsid w:val="00E92C08"/>
    <w:rsid w:val="00E93D52"/>
    <w:rsid w:val="00EC3034"/>
    <w:rsid w:val="00EF15DE"/>
    <w:rsid w:val="00EF25AA"/>
    <w:rsid w:val="00F434AF"/>
    <w:rsid w:val="00F56B7C"/>
    <w:rsid w:val="00FD5DB5"/>
    <w:rsid w:val="00FE3E43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A1"/>
    <w:pPr>
      <w:spacing w:after="120" w:line="276" w:lineRule="auto"/>
      <w:ind w:firstLine="284"/>
      <w:contextualSpacing/>
      <w:jc w:val="both"/>
    </w:pPr>
    <w:rPr>
      <w:rFonts w:ascii="Times New Roman" w:hAnsi="Times New Roman"/>
      <w:kern w:val="16"/>
      <w:sz w:val="24"/>
    </w:rPr>
  </w:style>
  <w:style w:type="paragraph" w:styleId="1">
    <w:name w:val="heading 1"/>
    <w:basedOn w:val="a"/>
    <w:next w:val="a"/>
    <w:link w:val="10"/>
    <w:uiPriority w:val="9"/>
    <w:qFormat/>
    <w:rsid w:val="000A1B8B"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b/>
      <w:kern w:val="0"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B8B"/>
    <w:rPr>
      <w:rFonts w:ascii="Times New Roman" w:eastAsiaTheme="majorEastAsia" w:hAnsi="Times New Roman" w:cstheme="majorBidi"/>
      <w:b/>
      <w:sz w:val="40"/>
      <w:szCs w:val="32"/>
    </w:rPr>
  </w:style>
  <w:style w:type="table" w:styleId="a3">
    <w:name w:val="Table Grid"/>
    <w:basedOn w:val="a1"/>
    <w:uiPriority w:val="39"/>
    <w:rsid w:val="00D7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812"/>
    <w:rPr>
      <w:rFonts w:ascii="Tahoma" w:hAnsi="Tahoma" w:cs="Tahoma"/>
      <w:kern w:val="1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"Манасская СОШ"</Company>
  <LinksUpToDate>false</LinksUpToDate>
  <CharactersWithSpaces>22595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Саидов</dc:creator>
  <cp:keywords/>
  <dc:description/>
  <cp:lastModifiedBy>777</cp:lastModifiedBy>
  <cp:revision>12</cp:revision>
  <cp:lastPrinted>2020-04-07T08:57:00Z</cp:lastPrinted>
  <dcterms:created xsi:type="dcterms:W3CDTF">2016-06-17T07:15:00Z</dcterms:created>
  <dcterms:modified xsi:type="dcterms:W3CDTF">2020-04-16T17:29:00Z</dcterms:modified>
</cp:coreProperties>
</file>